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2DFB" w14:textId="07DFBCA6" w:rsidR="004E7342" w:rsidRDefault="004E7342" w:rsidP="004E7342">
      <w:pPr>
        <w:spacing w:line="360" w:lineRule="auto"/>
        <w:jc w:val="center"/>
        <w:rPr>
          <w:b/>
          <w:bCs/>
          <w:lang w:val="en-US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s-ES_tradnl"/>
        </w:rPr>
        <w:t>Supplement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s-ES_tradnl"/>
        </w:rPr>
        <w:t xml:space="preserve"> S9</w:t>
      </w:r>
    </w:p>
    <w:p w14:paraId="73BF53E3" w14:textId="6B17B74C" w:rsidR="004E7342" w:rsidRPr="00211A38" w:rsidRDefault="004E7342" w:rsidP="004E7342">
      <w:pPr>
        <w:spacing w:line="360" w:lineRule="auto"/>
        <w:jc w:val="center"/>
        <w:rPr>
          <w:b/>
          <w:bCs/>
          <w:lang w:val="en-US"/>
        </w:rPr>
      </w:pPr>
      <w:r w:rsidRPr="00211A38">
        <w:rPr>
          <w:b/>
          <w:bCs/>
          <w:lang w:val="en-US"/>
        </w:rPr>
        <w:t>RUB trench ALL earthquakes</w:t>
      </w:r>
    </w:p>
    <w:p w14:paraId="0E022886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</w:p>
    <w:p w14:paraId="03D9564E" w14:textId="77777777" w:rsidR="004E7342" w:rsidRDefault="004E7342" w:rsidP="004E7342">
      <w:pPr>
        <w:spacing w:line="360" w:lineRule="auto"/>
        <w:jc w:val="both"/>
      </w:pPr>
      <w:r>
        <w:rPr>
          <w:noProof/>
        </w:rPr>
        <w:drawing>
          <wp:inline distT="0" distB="0" distL="0" distR="0" wp14:anchorId="1B40CA6B" wp14:editId="1FA22D69">
            <wp:extent cx="2349500" cy="4025900"/>
            <wp:effectExtent l="0" t="0" r="0" b="0"/>
            <wp:docPr id="1519779873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779873" name="Imagen 1" descr="Interfaz de usuario gráfica, Aplicación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09599" w14:textId="77777777" w:rsidR="004E7342" w:rsidRDefault="004E7342" w:rsidP="004E7342">
      <w:pPr>
        <w:spacing w:line="360" w:lineRule="auto"/>
        <w:jc w:val="both"/>
      </w:pPr>
    </w:p>
    <w:p w14:paraId="3407EF51" w14:textId="77777777" w:rsidR="004E7342" w:rsidRDefault="004E7342" w:rsidP="004E7342">
      <w:pPr>
        <w:spacing w:line="360" w:lineRule="auto"/>
        <w:jc w:val="both"/>
      </w:pPr>
      <w:proofErr w:type="spellStart"/>
      <w:proofErr w:type="gramStart"/>
      <w:r>
        <w:t>Plot</w:t>
      </w:r>
      <w:proofErr w:type="spellEnd"/>
      <w:r>
        <w:t>(</w:t>
      </w:r>
      <w:proofErr w:type="gramEnd"/>
      <w:r>
        <w:t>)</w:t>
      </w:r>
    </w:p>
    <w:p w14:paraId="2F74BD02" w14:textId="77777777" w:rsidR="004E7342" w:rsidRDefault="004E7342" w:rsidP="004E7342">
      <w:pPr>
        <w:spacing w:line="360" w:lineRule="auto"/>
        <w:jc w:val="both"/>
      </w:pPr>
      <w:r>
        <w:t xml:space="preserve"> {</w:t>
      </w:r>
    </w:p>
    <w:p w14:paraId="2C83D39D" w14:textId="77777777" w:rsidR="004E7342" w:rsidRDefault="004E7342" w:rsidP="004E7342">
      <w:pPr>
        <w:spacing w:line="360" w:lineRule="auto"/>
        <w:jc w:val="both"/>
      </w:pPr>
      <w:r>
        <w:t xml:space="preserve">  </w:t>
      </w:r>
      <w:proofErr w:type="spellStart"/>
      <w:proofErr w:type="gramStart"/>
      <w:r>
        <w:t>Sequence</w:t>
      </w:r>
      <w:proofErr w:type="spellEnd"/>
      <w:r>
        <w:t>(</w:t>
      </w:r>
      <w:proofErr w:type="gramEnd"/>
      <w:r>
        <w:t>"</w:t>
      </w:r>
      <w:proofErr w:type="spellStart"/>
      <w:r>
        <w:t>Bco</w:t>
      </w:r>
      <w:proofErr w:type="spellEnd"/>
      <w:r>
        <w:t xml:space="preserve"> del Rubio")</w:t>
      </w:r>
    </w:p>
    <w:p w14:paraId="5859F85D" w14:textId="77777777" w:rsidR="004E7342" w:rsidRPr="004E7342" w:rsidRDefault="004E7342" w:rsidP="004E7342">
      <w:pPr>
        <w:spacing w:line="360" w:lineRule="auto"/>
        <w:jc w:val="both"/>
        <w:rPr>
          <w:lang w:val="en-US"/>
        </w:rPr>
      </w:pPr>
      <w:r>
        <w:t xml:space="preserve">  </w:t>
      </w:r>
      <w:r w:rsidRPr="004E7342">
        <w:rPr>
          <w:lang w:val="en-US"/>
        </w:rPr>
        <w:t>{</w:t>
      </w:r>
    </w:p>
    <w:p w14:paraId="0E99E8D2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4E7342">
        <w:rPr>
          <w:lang w:val="en-US"/>
        </w:rPr>
        <w:t xml:space="preserve">   </w:t>
      </w:r>
      <w:r w:rsidRPr="00211A38">
        <w:rPr>
          <w:lang w:val="en-US"/>
        </w:rPr>
        <w:t>Boundary("Bottom"</w:t>
      </w:r>
      <w:proofErr w:type="gramStart"/>
      <w:r w:rsidRPr="00211A38">
        <w:rPr>
          <w:lang w:val="en-US"/>
        </w:rPr>
        <w:t>);</w:t>
      </w:r>
      <w:proofErr w:type="gramEnd"/>
    </w:p>
    <w:p w14:paraId="41857C62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A")</w:t>
      </w:r>
    </w:p>
    <w:p w14:paraId="3901890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0AF1B732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"A3", 3300, 30);</w:t>
      </w:r>
    </w:p>
    <w:p w14:paraId="760DA5BE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049C6D27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Date("eq-1"</w:t>
      </w:r>
      <w:proofErr w:type="gramStart"/>
      <w:r w:rsidRPr="00211A38">
        <w:rPr>
          <w:lang w:val="en-US"/>
        </w:rPr>
        <w:t>);</w:t>
      </w:r>
      <w:proofErr w:type="gramEnd"/>
    </w:p>
    <w:p w14:paraId="00141FDA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B")</w:t>
      </w:r>
    </w:p>
    <w:p w14:paraId="1F16A7E4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4333AA6C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"B2", 3040, 30);</w:t>
      </w:r>
    </w:p>
    <w:p w14:paraId="301DDB7C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lastRenderedPageBreak/>
        <w:t xml:space="preserve">   };</w:t>
      </w:r>
    </w:p>
    <w:p w14:paraId="0479ED4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Date("eq-2"</w:t>
      </w:r>
      <w:proofErr w:type="gramStart"/>
      <w:r w:rsidRPr="00211A38">
        <w:rPr>
          <w:lang w:val="en-US"/>
        </w:rPr>
        <w:t>);</w:t>
      </w:r>
      <w:proofErr w:type="gramEnd"/>
    </w:p>
    <w:p w14:paraId="548F9BD9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C")</w:t>
      </w:r>
    </w:p>
    <w:p w14:paraId="245AA76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44D3FC05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"C3", 3100, 30);</w:t>
      </w:r>
    </w:p>
    <w:p w14:paraId="1378261C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"C4", 3210, 30);</w:t>
      </w:r>
    </w:p>
    <w:p w14:paraId="035AAEEE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48F5A120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Date("EQ-3"</w:t>
      </w:r>
      <w:proofErr w:type="gramStart"/>
      <w:r w:rsidRPr="00211A38">
        <w:rPr>
          <w:lang w:val="en-US"/>
        </w:rPr>
        <w:t>);</w:t>
      </w:r>
      <w:proofErr w:type="gramEnd"/>
    </w:p>
    <w:p w14:paraId="1233191A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D")</w:t>
      </w:r>
    </w:p>
    <w:p w14:paraId="4D56B11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11D3C2FA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"D1", 3130, 30);</w:t>
      </w:r>
    </w:p>
    <w:p w14:paraId="03EBB695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04C829BB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spellStart"/>
      <w:r w:rsidRPr="00211A38">
        <w:rPr>
          <w:lang w:val="en-US"/>
        </w:rPr>
        <w:t>Zero_</w:t>
      </w:r>
      <w:proofErr w:type="gramStart"/>
      <w:r w:rsidRPr="00211A38">
        <w:rPr>
          <w:lang w:val="en-US"/>
        </w:rPr>
        <w:t>Boundary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"Sample within CW");</w:t>
      </w:r>
    </w:p>
    <w:p w14:paraId="0DF595DF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Date("EQ-4"</w:t>
      </w:r>
      <w:proofErr w:type="gramStart"/>
      <w:r w:rsidRPr="00211A38">
        <w:rPr>
          <w:lang w:val="en-US"/>
        </w:rPr>
        <w:t>);</w:t>
      </w:r>
      <w:proofErr w:type="gramEnd"/>
    </w:p>
    <w:p w14:paraId="21834290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E (+CW-2)")</w:t>
      </w:r>
    </w:p>
    <w:p w14:paraId="439D4AC8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044AA48A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"E1", 3020, 30);</w:t>
      </w:r>
    </w:p>
    <w:p w14:paraId="3E96F95B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40E8ECE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Date("eq-5"</w:t>
      </w:r>
      <w:proofErr w:type="gramStart"/>
      <w:r w:rsidRPr="00211A38">
        <w:rPr>
          <w:lang w:val="en-US"/>
        </w:rPr>
        <w:t>);</w:t>
      </w:r>
      <w:proofErr w:type="gramEnd"/>
    </w:p>
    <w:p w14:paraId="42D43EE4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 xml:space="preserve">"Unit </w:t>
      </w:r>
      <w:proofErr w:type="spellStart"/>
      <w:r w:rsidRPr="00211A38">
        <w:rPr>
          <w:lang w:val="en-US"/>
        </w:rPr>
        <w:t>F_inf</w:t>
      </w:r>
      <w:proofErr w:type="spellEnd"/>
      <w:r w:rsidRPr="00211A38">
        <w:rPr>
          <w:lang w:val="en-US"/>
        </w:rPr>
        <w:t>")</w:t>
      </w:r>
    </w:p>
    <w:p w14:paraId="637D91C9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634EA78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 </w:t>
      </w:r>
      <w:proofErr w:type="spellStart"/>
      <w:r w:rsidRPr="00211A38">
        <w:rPr>
          <w:lang w:val="en-US"/>
        </w:rPr>
        <w:t>R_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>"F2", 3060, 30);</w:t>
      </w:r>
    </w:p>
    <w:p w14:paraId="5B7CF7BF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64394C33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Date("EQ-6"</w:t>
      </w:r>
      <w:proofErr w:type="gramStart"/>
      <w:r w:rsidRPr="00211A38">
        <w:rPr>
          <w:lang w:val="en-US"/>
        </w:rPr>
        <w:t>);</w:t>
      </w:r>
      <w:proofErr w:type="gramEnd"/>
    </w:p>
    <w:p w14:paraId="052D3D5D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 xml:space="preserve">"Unit </w:t>
      </w:r>
      <w:proofErr w:type="spellStart"/>
      <w:r w:rsidRPr="00211A38">
        <w:rPr>
          <w:lang w:val="en-US"/>
        </w:rPr>
        <w:t>F_up</w:t>
      </w:r>
      <w:proofErr w:type="spellEnd"/>
      <w:r w:rsidRPr="00211A38">
        <w:rPr>
          <w:lang w:val="en-US"/>
        </w:rPr>
        <w:t>")</w:t>
      </w:r>
    </w:p>
    <w:p w14:paraId="3397BD6D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5F4AD19E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54587E21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"Unit G")</w:t>
      </w:r>
    </w:p>
    <w:p w14:paraId="61EB88C2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{</w:t>
      </w:r>
    </w:p>
    <w:p w14:paraId="23EA7357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7457838E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Date("EQ-7"</w:t>
      </w:r>
      <w:proofErr w:type="gramStart"/>
      <w:r w:rsidRPr="00211A38">
        <w:rPr>
          <w:lang w:val="en-US"/>
        </w:rPr>
        <w:t>);</w:t>
      </w:r>
      <w:proofErr w:type="gramEnd"/>
    </w:p>
    <w:p w14:paraId="5C5ECC34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gramStart"/>
      <w:r w:rsidRPr="00211A38">
        <w:rPr>
          <w:lang w:val="en-US"/>
        </w:rPr>
        <w:t>Phase(</w:t>
      </w:r>
      <w:proofErr w:type="gramEnd"/>
      <w:r w:rsidRPr="00211A38">
        <w:rPr>
          <w:lang w:val="en-US"/>
        </w:rPr>
        <w:t>"Top soil")</w:t>
      </w:r>
    </w:p>
    <w:p w14:paraId="3BCCDD34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lastRenderedPageBreak/>
        <w:t xml:space="preserve">   {</w:t>
      </w:r>
    </w:p>
    <w:p w14:paraId="3D4EE676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};</w:t>
      </w:r>
    </w:p>
    <w:p w14:paraId="16EC1D27" w14:textId="77777777" w:rsidR="004E7342" w:rsidRPr="00211A38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proofErr w:type="spellStart"/>
      <w:r w:rsidRPr="00211A38">
        <w:rPr>
          <w:lang w:val="en-US"/>
        </w:rPr>
        <w:t>C_</w:t>
      </w:r>
      <w:proofErr w:type="gramStart"/>
      <w:r w:rsidRPr="00211A38">
        <w:rPr>
          <w:lang w:val="en-US"/>
        </w:rPr>
        <w:t>Date</w:t>
      </w:r>
      <w:proofErr w:type="spellEnd"/>
      <w:r w:rsidRPr="00211A38">
        <w:rPr>
          <w:lang w:val="en-US"/>
        </w:rPr>
        <w:t>(</w:t>
      </w:r>
      <w:proofErr w:type="gramEnd"/>
      <w:r w:rsidRPr="00211A38">
        <w:rPr>
          <w:lang w:val="en-US"/>
        </w:rPr>
        <w:t xml:space="preserve">"EQ </w:t>
      </w:r>
      <w:proofErr w:type="spellStart"/>
      <w:r w:rsidRPr="00211A38">
        <w:rPr>
          <w:lang w:val="en-US"/>
        </w:rPr>
        <w:t>hist_catalog</w:t>
      </w:r>
      <w:proofErr w:type="spellEnd"/>
      <w:r w:rsidRPr="00211A38">
        <w:rPr>
          <w:lang w:val="en-US"/>
        </w:rPr>
        <w:t>", 1300);</w:t>
      </w:r>
    </w:p>
    <w:p w14:paraId="7B27244D" w14:textId="77777777" w:rsidR="004E7342" w:rsidRPr="00470F51" w:rsidRDefault="004E7342" w:rsidP="004E7342">
      <w:pPr>
        <w:spacing w:line="360" w:lineRule="auto"/>
        <w:jc w:val="both"/>
        <w:rPr>
          <w:lang w:val="en-US"/>
        </w:rPr>
      </w:pPr>
      <w:r w:rsidRPr="00211A38">
        <w:rPr>
          <w:lang w:val="en-US"/>
        </w:rPr>
        <w:t xml:space="preserve">   </w:t>
      </w:r>
      <w:r w:rsidRPr="00470F51">
        <w:rPr>
          <w:lang w:val="en-US"/>
        </w:rPr>
        <w:t>Boundary("Top"</w:t>
      </w:r>
      <w:proofErr w:type="gramStart"/>
      <w:r w:rsidRPr="00470F51">
        <w:rPr>
          <w:lang w:val="en-US"/>
        </w:rPr>
        <w:t>);</w:t>
      </w:r>
      <w:proofErr w:type="gramEnd"/>
    </w:p>
    <w:p w14:paraId="27A89496" w14:textId="77777777" w:rsidR="004E7342" w:rsidRPr="00470F51" w:rsidRDefault="004E7342" w:rsidP="004E7342">
      <w:pPr>
        <w:spacing w:line="360" w:lineRule="auto"/>
        <w:jc w:val="both"/>
        <w:rPr>
          <w:lang w:val="en-US"/>
        </w:rPr>
      </w:pPr>
      <w:r w:rsidRPr="00470F51">
        <w:rPr>
          <w:lang w:val="en-US"/>
        </w:rPr>
        <w:t xml:space="preserve">  };</w:t>
      </w:r>
    </w:p>
    <w:p w14:paraId="095906A7" w14:textId="77777777" w:rsidR="004E7342" w:rsidRPr="00470F51" w:rsidRDefault="004E7342" w:rsidP="004E7342">
      <w:pPr>
        <w:spacing w:line="360" w:lineRule="auto"/>
        <w:jc w:val="both"/>
        <w:rPr>
          <w:lang w:val="en-US"/>
        </w:rPr>
      </w:pPr>
      <w:r w:rsidRPr="00470F51">
        <w:rPr>
          <w:lang w:val="en-US"/>
        </w:rPr>
        <w:t xml:space="preserve"> };</w:t>
      </w:r>
    </w:p>
    <w:p w14:paraId="3760E513" w14:textId="77777777" w:rsidR="004E7342" w:rsidRPr="00470F51" w:rsidRDefault="004E7342" w:rsidP="004E7342">
      <w:pPr>
        <w:spacing w:line="360" w:lineRule="auto"/>
        <w:jc w:val="both"/>
        <w:rPr>
          <w:lang w:val="en-US"/>
        </w:rPr>
      </w:pPr>
    </w:p>
    <w:p w14:paraId="3B43412C" w14:textId="77777777" w:rsidR="004405E2" w:rsidRDefault="004405E2"/>
    <w:sectPr w:rsidR="004405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42"/>
    <w:rsid w:val="0009378A"/>
    <w:rsid w:val="004405E2"/>
    <w:rsid w:val="004E7342"/>
    <w:rsid w:val="006C3B64"/>
    <w:rsid w:val="00B7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DD18B5E"/>
  <w15:chartTrackingRefBased/>
  <w15:docId w15:val="{BFF43094-BDE4-E84E-9A1A-3C043A09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342"/>
  </w:style>
  <w:style w:type="paragraph" w:styleId="Ttulo1">
    <w:name w:val="heading 1"/>
    <w:basedOn w:val="Normal"/>
    <w:next w:val="Normal"/>
    <w:link w:val="Ttulo1Car"/>
    <w:uiPriority w:val="9"/>
    <w:qFormat/>
    <w:rsid w:val="004E7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7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7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7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7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E73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73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73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73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7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7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7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73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73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E73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73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73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73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E7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E7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E73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E7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E7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E73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E73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E73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E7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E73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E73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</Words>
  <Characters>692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MARTÍN ROJAS</dc:creator>
  <cp:keywords/>
  <dc:description/>
  <cp:lastModifiedBy>IVÁN MARTÍN ROJAS</cp:lastModifiedBy>
  <cp:revision>1</cp:revision>
  <dcterms:created xsi:type="dcterms:W3CDTF">2024-05-20T08:33:00Z</dcterms:created>
  <dcterms:modified xsi:type="dcterms:W3CDTF">2024-05-20T08:35:00Z</dcterms:modified>
</cp:coreProperties>
</file>